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AE" w:rsidRDefault="00E26D05">
      <w:r>
        <w:t>Presentation</w:t>
      </w:r>
    </w:p>
    <w:p w:rsidR="00E26D05" w:rsidRDefault="00E26D05">
      <w:r>
        <w:t>Byron Jackson</w:t>
      </w:r>
    </w:p>
    <w:p w:rsidR="00E26D05" w:rsidRDefault="00E26D05">
      <w:hyperlink r:id="rId4" w:history="1">
        <w:r w:rsidRPr="00B41662">
          <w:rPr>
            <w:rStyle w:val="Hyperlink"/>
          </w:rPr>
          <w:t>https://prezi.com/4wbzomli7okb/administrative-cyberbullying-policies-and-procedures/?utm_campaign=share&amp;utm_medium=cop</w:t>
        </w:r>
      </w:hyperlink>
    </w:p>
    <w:p w:rsidR="00E26D05" w:rsidRDefault="00E26D05">
      <w:bookmarkStart w:id="0" w:name="_GoBack"/>
      <w:bookmarkEnd w:id="0"/>
    </w:p>
    <w:sectPr w:rsidR="00E26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05"/>
    <w:rsid w:val="007D0F5F"/>
    <w:rsid w:val="009602AE"/>
    <w:rsid w:val="00E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2F71"/>
  <w15:chartTrackingRefBased/>
  <w15:docId w15:val="{750B05FB-94D1-4D51-A71A-980093CB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4wbzomli7okb/administrative-cyberbullying-policies-and-procedures/?utm_campaign=share&amp;utm_medium=c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vicki.aie.bath@gmail.com</dc:creator>
  <cp:keywords/>
  <dc:description/>
  <cp:lastModifiedBy>vicki.aie.bath@gmail.com</cp:lastModifiedBy>
  <cp:revision>1</cp:revision>
  <dcterms:created xsi:type="dcterms:W3CDTF">2017-10-16T19:12:00Z</dcterms:created>
  <dcterms:modified xsi:type="dcterms:W3CDTF">2017-10-16T19:13:00Z</dcterms:modified>
</cp:coreProperties>
</file>